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E42B" w14:textId="2BB89650" w:rsidR="000C016A" w:rsidRPr="00F27F03" w:rsidRDefault="00F27F03" w:rsidP="000C016A">
      <w:pPr>
        <w:jc w:val="center"/>
      </w:pPr>
      <w:bookmarkStart w:id="0" w:name="_Hlk123141023"/>
      <w:r w:rsidRPr="00F27F03">
        <w:rPr>
          <w:rFonts w:hint="eastAsia"/>
        </w:rPr>
        <w:t>早期警戒システム導入促進に係る国際貢献に関する官民連携協議会</w:t>
      </w:r>
      <w:bookmarkEnd w:id="0"/>
    </w:p>
    <w:p w14:paraId="190F6FCE" w14:textId="4046BC6E" w:rsidR="000C016A" w:rsidRDefault="000C016A" w:rsidP="000C016A">
      <w:pPr>
        <w:jc w:val="center"/>
      </w:pPr>
      <w:r>
        <w:rPr>
          <w:rFonts w:hint="eastAsia"/>
        </w:rPr>
        <w:t>設置要綱</w:t>
      </w:r>
    </w:p>
    <w:p w14:paraId="57D49B43" w14:textId="6CCD4FDF" w:rsidR="000C016A" w:rsidRDefault="000C016A" w:rsidP="000C016A"/>
    <w:p w14:paraId="12554DDC" w14:textId="257D8237" w:rsidR="000C016A" w:rsidRDefault="008A00E2" w:rsidP="000C016A">
      <w:r>
        <w:rPr>
          <w:rFonts w:hint="eastAsia"/>
        </w:rPr>
        <w:t>１．</w:t>
      </w:r>
      <w:r w:rsidR="000C016A">
        <w:t>趣旨</w:t>
      </w:r>
    </w:p>
    <w:p w14:paraId="632F03CF" w14:textId="3F01DFF8" w:rsidR="004274B6" w:rsidRDefault="00F27F03" w:rsidP="00F27F03">
      <w:pPr>
        <w:ind w:leftChars="100" w:left="202" w:firstLineChars="100" w:firstLine="202"/>
      </w:pPr>
      <w:r>
        <w:rPr>
          <w:rFonts w:hint="eastAsia"/>
        </w:rPr>
        <w:t>環境省では、</w:t>
      </w:r>
      <w:r w:rsidR="00F82376">
        <w:rPr>
          <w:rFonts w:hint="eastAsia"/>
        </w:rPr>
        <w:t>ASEAN地域を始めとする</w:t>
      </w:r>
      <w:r>
        <w:t>アジア太平洋地域において、日本の民間企業によるビジネスセクター向けの早期警戒システムの導入（観測機器の整備、観測データの分析・予測、気候情報サービスの提供等）や早期警戒システムを活用した事業展開を進めるため、関係</w:t>
      </w:r>
      <w:r w:rsidR="00C11D20">
        <w:rPr>
          <w:rFonts w:hint="eastAsia"/>
        </w:rPr>
        <w:t>する</w:t>
      </w:r>
      <w:r w:rsidR="001D4FBD">
        <w:rPr>
          <w:rFonts w:hint="eastAsia"/>
        </w:rPr>
        <w:t>行政機関・公的機関</w:t>
      </w:r>
      <w:r w:rsidR="00941E53">
        <w:rPr>
          <w:rFonts w:hint="eastAsia"/>
        </w:rPr>
        <w:t>や</w:t>
      </w:r>
      <w:r>
        <w:rPr>
          <w:rFonts w:hint="eastAsia"/>
        </w:rPr>
        <w:t>日本の民間企業等との連携の下で取り組む体制を構築する</w:t>
      </w:r>
      <w:r>
        <w:t>とともに、</w:t>
      </w:r>
      <w:r w:rsidR="00D3616B">
        <w:rPr>
          <w:rFonts w:hint="eastAsia"/>
        </w:rPr>
        <w:t>まずは</w:t>
      </w:r>
      <w:r>
        <w:t>先行的にビジネスセクター向けの早期警戒システムのプロトタイプを構築し、導入に向けた道筋を付けることを目指すこと</w:t>
      </w:r>
      <w:r>
        <w:rPr>
          <w:rFonts w:hint="eastAsia"/>
        </w:rPr>
        <w:t>としている。</w:t>
      </w:r>
    </w:p>
    <w:p w14:paraId="26D942F4" w14:textId="09A26035" w:rsidR="00F27F03" w:rsidRDefault="00F82376" w:rsidP="00F27F03">
      <w:pPr>
        <w:ind w:leftChars="100" w:left="202" w:firstLineChars="100" w:firstLine="202"/>
      </w:pPr>
      <w:r>
        <w:rPr>
          <w:rFonts w:hint="eastAsia"/>
        </w:rPr>
        <w:t>この</w:t>
      </w:r>
      <w:r w:rsidR="00F27F03">
        <w:rPr>
          <w:rFonts w:hint="eastAsia"/>
        </w:rPr>
        <w:t>取組について、</w:t>
      </w:r>
      <w:r w:rsidR="004274B6">
        <w:rPr>
          <w:rFonts w:hint="eastAsia"/>
        </w:rPr>
        <w:t>官民の</w:t>
      </w:r>
      <w:r w:rsidR="00F27F03" w:rsidRPr="00F27F03">
        <w:rPr>
          <w:rFonts w:hint="eastAsia"/>
        </w:rPr>
        <w:t>関係</w:t>
      </w:r>
      <w:r w:rsidR="000E533F">
        <w:rPr>
          <w:rFonts w:hint="eastAsia"/>
        </w:rPr>
        <w:t>者</w:t>
      </w:r>
      <w:r w:rsidR="00F27F03" w:rsidRPr="00F27F03">
        <w:rPr>
          <w:rFonts w:hint="eastAsia"/>
        </w:rPr>
        <w:t>間で必要な協議等を行うため、「早期警戒システム導入促進に係る国際貢献に関する官民連携協議会」（以下「</w:t>
      </w:r>
      <w:r w:rsidR="00F27F03">
        <w:rPr>
          <w:rFonts w:hint="eastAsia"/>
        </w:rPr>
        <w:t>EWS</w:t>
      </w:r>
      <w:r w:rsidR="00F27F03" w:rsidRPr="00F27F03">
        <w:rPr>
          <w:rFonts w:hint="eastAsia"/>
        </w:rPr>
        <w:t>協議会」という。）を設置する。</w:t>
      </w:r>
    </w:p>
    <w:p w14:paraId="403C4205" w14:textId="77777777" w:rsidR="00F27F03" w:rsidRDefault="00F27F03" w:rsidP="00314E67"/>
    <w:p w14:paraId="1333ED4A" w14:textId="4F27DEA0" w:rsidR="008A00E2" w:rsidRDefault="008A00E2" w:rsidP="008A00E2">
      <w:r w:rsidRPr="004274B6">
        <w:rPr>
          <w:rFonts w:hint="eastAsia"/>
        </w:rPr>
        <w:t>２．</w:t>
      </w:r>
      <w:r w:rsidR="00F27F03" w:rsidRPr="004274B6">
        <w:rPr>
          <w:rFonts w:hint="eastAsia"/>
        </w:rPr>
        <w:t>EWS協議会における</w:t>
      </w:r>
      <w:r w:rsidRPr="004274B6">
        <w:rPr>
          <w:rFonts w:hint="eastAsia"/>
        </w:rPr>
        <w:t>協議事項</w:t>
      </w:r>
    </w:p>
    <w:p w14:paraId="03986663" w14:textId="77777777" w:rsidR="00F82376" w:rsidRDefault="00F27F03" w:rsidP="008A00E2">
      <w:pPr>
        <w:ind w:firstLineChars="200" w:firstLine="403"/>
      </w:pPr>
      <w:r>
        <w:rPr>
          <w:rFonts w:hint="eastAsia"/>
        </w:rPr>
        <w:t>EWS</w:t>
      </w:r>
      <w:r w:rsidR="008A00E2">
        <w:rPr>
          <w:rFonts w:hint="eastAsia"/>
        </w:rPr>
        <w:t>協議会</w:t>
      </w:r>
      <w:r w:rsidR="008A00E2">
        <w:t>は、次に掲げる事項を協議するものとする。</w:t>
      </w:r>
    </w:p>
    <w:p w14:paraId="25E4AF11" w14:textId="5E844578" w:rsidR="00F27F03" w:rsidRDefault="00F27F03" w:rsidP="00F27F03">
      <w:pPr>
        <w:ind w:left="403" w:hangingChars="200" w:hanging="403"/>
      </w:pPr>
      <w:r>
        <w:rPr>
          <w:rFonts w:hint="eastAsia"/>
        </w:rPr>
        <w:t>（１）環境省</w:t>
      </w:r>
      <w:r>
        <w:t>が実施する、ASEAN地域を始めとする</w:t>
      </w:r>
      <w:r>
        <w:rPr>
          <w:rFonts w:hint="eastAsia"/>
        </w:rPr>
        <w:t>アジア太平洋地域の</w:t>
      </w:r>
      <w:r>
        <w:t>途上国における早期警戒システムに関する関連規制や市場ニーズ、資金等</w:t>
      </w:r>
      <w:r w:rsidR="004274B6">
        <w:rPr>
          <w:rFonts w:hint="eastAsia"/>
        </w:rPr>
        <w:t>の調査</w:t>
      </w:r>
      <w:r>
        <w:rPr>
          <w:rFonts w:hint="eastAsia"/>
        </w:rPr>
        <w:t>に関する事項</w:t>
      </w:r>
    </w:p>
    <w:p w14:paraId="44A42164" w14:textId="4C134A66" w:rsidR="00F27F03" w:rsidRDefault="00F27F03" w:rsidP="00F27F03">
      <w:pPr>
        <w:ind w:left="403" w:hangingChars="200" w:hanging="403"/>
      </w:pPr>
      <w:r>
        <w:rPr>
          <w:rFonts w:hint="eastAsia"/>
        </w:rPr>
        <w:t>（２）アジア太平洋地域の</w:t>
      </w:r>
      <w:r>
        <w:t>途上国のニーズや</w:t>
      </w:r>
      <w:r>
        <w:rPr>
          <w:rFonts w:hint="eastAsia"/>
        </w:rPr>
        <w:t>EWS協議会</w:t>
      </w:r>
      <w:r>
        <w:t>参加企業の意向等を踏まえた、日本の民間企業が有する早期警戒システムに関連する技術・サービス等（気象観測機材の販売、気象情報サービスの有償提供、個人向け携帯電話アプリの開発等）を活用したビジネスモデル</w:t>
      </w:r>
      <w:r w:rsidR="004274B6">
        <w:rPr>
          <w:rFonts w:hint="eastAsia"/>
        </w:rPr>
        <w:t>の構築</w:t>
      </w:r>
      <w:r>
        <w:t>に関する</w:t>
      </w:r>
      <w:r>
        <w:rPr>
          <w:rFonts w:hint="eastAsia"/>
        </w:rPr>
        <w:t>事項</w:t>
      </w:r>
    </w:p>
    <w:p w14:paraId="46FB011C" w14:textId="6DE48FBA" w:rsidR="00F27F03" w:rsidRDefault="00F82376" w:rsidP="00F82376">
      <w:pPr>
        <w:ind w:left="403" w:hangingChars="200" w:hanging="403"/>
      </w:pPr>
      <w:r>
        <w:rPr>
          <w:rFonts w:hint="eastAsia"/>
        </w:rPr>
        <w:t>（３）</w:t>
      </w:r>
      <w:r w:rsidRPr="00F82376">
        <w:t>気候変動国際交渉、二国間会談、日ASEAN環境大臣会合を含む</w:t>
      </w:r>
      <w:r w:rsidR="004274B6">
        <w:rPr>
          <w:rFonts w:hint="eastAsia"/>
        </w:rPr>
        <w:t>環境省</w:t>
      </w:r>
      <w:r w:rsidRPr="00F82376">
        <w:t>の有するチャンネルを最大限に活用した</w:t>
      </w:r>
      <w:r w:rsidR="00483F66">
        <w:rPr>
          <w:rFonts w:hint="eastAsia"/>
        </w:rPr>
        <w:t>取組</w:t>
      </w:r>
      <w:r w:rsidRPr="00F82376">
        <w:t>のアピール、政府間協議</w:t>
      </w:r>
      <w:r w:rsidR="004274B6">
        <w:rPr>
          <w:rFonts w:hint="eastAsia"/>
        </w:rPr>
        <w:t>等</w:t>
      </w:r>
      <w:r>
        <w:rPr>
          <w:rFonts w:hint="eastAsia"/>
        </w:rPr>
        <w:t>に関する事項</w:t>
      </w:r>
    </w:p>
    <w:p w14:paraId="7B02F729" w14:textId="2CB9BD41" w:rsidR="004274B6" w:rsidRDefault="004274B6" w:rsidP="004274B6">
      <w:r>
        <w:rPr>
          <w:rFonts w:hint="eastAsia"/>
        </w:rPr>
        <w:t>（４）EWS協議会の運営その他EWS協議会において検討を要すると認められる事項</w:t>
      </w:r>
    </w:p>
    <w:p w14:paraId="43EB31D6" w14:textId="77777777" w:rsidR="00F27F03" w:rsidRPr="004274B6" w:rsidRDefault="00F27F03" w:rsidP="008A00E2"/>
    <w:p w14:paraId="5F9B6365" w14:textId="44751676" w:rsidR="008A00E2" w:rsidRDefault="008A00E2" w:rsidP="008A00E2">
      <w:r>
        <w:rPr>
          <w:rFonts w:hint="eastAsia"/>
        </w:rPr>
        <w:t>３．</w:t>
      </w:r>
      <w:r w:rsidR="00F27F03">
        <w:rPr>
          <w:rFonts w:hint="eastAsia"/>
        </w:rPr>
        <w:t>EWS</w:t>
      </w:r>
      <w:r>
        <w:rPr>
          <w:rFonts w:hint="eastAsia"/>
        </w:rPr>
        <w:t>協議会の構成</w:t>
      </w:r>
    </w:p>
    <w:p w14:paraId="44E1F683" w14:textId="12EC08DD" w:rsidR="008A00E2" w:rsidRDefault="00F27F03" w:rsidP="00487441">
      <w:pPr>
        <w:ind w:firstLineChars="200" w:firstLine="403"/>
      </w:pPr>
      <w:r>
        <w:rPr>
          <w:rFonts w:hint="eastAsia"/>
        </w:rPr>
        <w:t>EWS</w:t>
      </w:r>
      <w:r w:rsidR="008A00E2">
        <w:rPr>
          <w:rFonts w:hint="eastAsia"/>
        </w:rPr>
        <w:t>協議会</w:t>
      </w:r>
      <w:r w:rsidR="008A00E2">
        <w:t>は、</w:t>
      </w:r>
      <w:r w:rsidR="008A00E2" w:rsidRPr="009F3ED7">
        <w:rPr>
          <w:bdr w:val="single" w:sz="4" w:space="0" w:color="auto"/>
        </w:rPr>
        <w:t>別紙</w:t>
      </w:r>
      <w:r w:rsidR="000C2935" w:rsidRPr="009F3ED7">
        <w:rPr>
          <w:rFonts w:hint="eastAsia"/>
          <w:bdr w:val="single" w:sz="4" w:space="0" w:color="auto"/>
        </w:rPr>
        <w:t>１</w:t>
      </w:r>
      <w:r w:rsidR="008A00E2">
        <w:t>に掲げる行政機関</w:t>
      </w:r>
      <w:r w:rsidR="00E47074">
        <w:rPr>
          <w:rFonts w:hint="eastAsia"/>
        </w:rPr>
        <w:t>・公的機関</w:t>
      </w:r>
      <w:r w:rsidR="008A00E2">
        <w:t>、</w:t>
      </w:r>
      <w:r w:rsidR="00487441">
        <w:rPr>
          <w:rFonts w:hint="eastAsia"/>
        </w:rPr>
        <w:t>民間企業等により構成する。</w:t>
      </w:r>
    </w:p>
    <w:p w14:paraId="759A50A0" w14:textId="761B5481" w:rsidR="00487441" w:rsidRDefault="00F27F03" w:rsidP="00366DEA">
      <w:pPr>
        <w:ind w:leftChars="100" w:left="202" w:firstLineChars="100" w:firstLine="202"/>
      </w:pPr>
      <w:r>
        <w:rPr>
          <w:rFonts w:hint="eastAsia"/>
        </w:rPr>
        <w:t>EWS</w:t>
      </w:r>
      <w:r w:rsidR="000C2935">
        <w:rPr>
          <w:rFonts w:hint="eastAsia"/>
        </w:rPr>
        <w:t>協議会の</w:t>
      </w:r>
      <w:r w:rsidR="00366DEA">
        <w:rPr>
          <w:rFonts w:hint="eastAsia"/>
        </w:rPr>
        <w:t>新規</w:t>
      </w:r>
      <w:r w:rsidR="000C2935">
        <w:rPr>
          <w:rFonts w:hint="eastAsia"/>
        </w:rPr>
        <w:t>構成員として参加を希望する民間企業等は、</w:t>
      </w:r>
      <w:r w:rsidR="000C2935" w:rsidRPr="009F3ED7">
        <w:rPr>
          <w:rFonts w:hint="eastAsia"/>
          <w:bdr w:val="single" w:sz="4" w:space="0" w:color="auto"/>
        </w:rPr>
        <w:t>別紙２</w:t>
      </w:r>
      <w:r w:rsidR="000C2935">
        <w:rPr>
          <w:rFonts w:hint="eastAsia"/>
        </w:rPr>
        <w:t>に掲げる申込書に必要事項を記入の上で</w:t>
      </w:r>
      <w:r w:rsidR="00366DEA">
        <w:rPr>
          <w:rFonts w:hint="eastAsia"/>
        </w:rPr>
        <w:t>、事務局に提出するものとする。</w:t>
      </w:r>
    </w:p>
    <w:p w14:paraId="68BE9412" w14:textId="7B7A6AD9" w:rsidR="00366DEA" w:rsidRDefault="00F82376" w:rsidP="00366DEA">
      <w:pPr>
        <w:ind w:firstLineChars="200" w:firstLine="403"/>
      </w:pPr>
      <w:r>
        <w:rPr>
          <w:rFonts w:hint="eastAsia"/>
        </w:rPr>
        <w:t>EWS</w:t>
      </w:r>
      <w:r w:rsidR="00366DEA" w:rsidRPr="00366DEA">
        <w:rPr>
          <w:rFonts w:hint="eastAsia"/>
        </w:rPr>
        <w:t>協議会は</w:t>
      </w:r>
      <w:r w:rsidR="00366DEA">
        <w:rPr>
          <w:rFonts w:hint="eastAsia"/>
        </w:rPr>
        <w:t>、</w:t>
      </w:r>
      <w:r w:rsidR="00366DEA" w:rsidRPr="00366DEA">
        <w:rPr>
          <w:rFonts w:hint="eastAsia"/>
        </w:rPr>
        <w:t>必要に応じてその他の関係</w:t>
      </w:r>
      <w:r w:rsidR="00E47074">
        <w:rPr>
          <w:rFonts w:hint="eastAsia"/>
        </w:rPr>
        <w:t>機関</w:t>
      </w:r>
      <w:r w:rsidR="00366DEA" w:rsidRPr="00366DEA">
        <w:rPr>
          <w:rFonts w:hint="eastAsia"/>
        </w:rPr>
        <w:t>を参加させることができる。</w:t>
      </w:r>
    </w:p>
    <w:p w14:paraId="49D18A1A" w14:textId="77777777" w:rsidR="0046739C" w:rsidRPr="00366DEA" w:rsidRDefault="0046739C" w:rsidP="00366DEA"/>
    <w:p w14:paraId="385A5306" w14:textId="2C0B7A50" w:rsidR="00487441" w:rsidRDefault="00487441" w:rsidP="008A00E2">
      <w:r>
        <w:rPr>
          <w:rFonts w:hint="eastAsia"/>
        </w:rPr>
        <w:t>４．</w:t>
      </w:r>
      <w:r w:rsidR="004274B6">
        <w:rPr>
          <w:rFonts w:hint="eastAsia"/>
        </w:rPr>
        <w:t>EWS</w:t>
      </w:r>
      <w:r>
        <w:rPr>
          <w:rFonts w:hint="eastAsia"/>
        </w:rPr>
        <w:t>協議会の</w:t>
      </w:r>
      <w:r w:rsidR="000C2935">
        <w:rPr>
          <w:rFonts w:hint="eastAsia"/>
        </w:rPr>
        <w:t>事務局</w:t>
      </w:r>
    </w:p>
    <w:p w14:paraId="79E96334" w14:textId="453B7A2F" w:rsidR="00487441" w:rsidRDefault="004274B6" w:rsidP="00487441">
      <w:pPr>
        <w:ind w:leftChars="100" w:left="202" w:firstLineChars="100" w:firstLine="202"/>
      </w:pPr>
      <w:r>
        <w:rPr>
          <w:rFonts w:hint="eastAsia"/>
        </w:rPr>
        <w:t>EWS</w:t>
      </w:r>
      <w:r w:rsidR="008A00E2">
        <w:rPr>
          <w:rFonts w:hint="eastAsia"/>
        </w:rPr>
        <w:t>協議会の</w:t>
      </w:r>
      <w:r w:rsidR="000C2935">
        <w:rPr>
          <w:rFonts w:hint="eastAsia"/>
        </w:rPr>
        <w:t>事務局</w:t>
      </w:r>
      <w:r w:rsidR="008A00E2">
        <w:t>は、</w:t>
      </w:r>
      <w:r w:rsidR="00487441">
        <w:rPr>
          <w:rFonts w:hint="eastAsia"/>
        </w:rPr>
        <w:t>環境省地球環境局総務課気候変動適応室</w:t>
      </w:r>
      <w:r w:rsidR="009F3ED7">
        <w:rPr>
          <w:rFonts w:hint="eastAsia"/>
        </w:rPr>
        <w:t>からの</w:t>
      </w:r>
      <w:r>
        <w:rPr>
          <w:rFonts w:hint="eastAsia"/>
        </w:rPr>
        <w:t>協力を得て、</w:t>
      </w:r>
      <w:r w:rsidRPr="004274B6">
        <w:rPr>
          <w:rFonts w:hint="eastAsia"/>
        </w:rPr>
        <w:t>パシフィックコンサルタンツ株式会社</w:t>
      </w:r>
      <w:r>
        <w:rPr>
          <w:rFonts w:hint="eastAsia"/>
        </w:rPr>
        <w:t>が</w:t>
      </w:r>
      <w:r w:rsidR="000C2935">
        <w:rPr>
          <w:rFonts w:hint="eastAsia"/>
        </w:rPr>
        <w:t>担うものと</w:t>
      </w:r>
      <w:r w:rsidR="00487441">
        <w:rPr>
          <w:rFonts w:hint="eastAsia"/>
        </w:rPr>
        <w:t>する。</w:t>
      </w:r>
    </w:p>
    <w:p w14:paraId="67DFC973" w14:textId="77777777" w:rsidR="00487441" w:rsidRPr="004274B6" w:rsidRDefault="00487441" w:rsidP="008A00E2"/>
    <w:p w14:paraId="6C187807" w14:textId="4659263C" w:rsidR="00487441" w:rsidRDefault="00487441" w:rsidP="008A00E2">
      <w:r>
        <w:rPr>
          <w:rFonts w:hint="eastAsia"/>
        </w:rPr>
        <w:lastRenderedPageBreak/>
        <w:t>５．</w:t>
      </w:r>
      <w:r w:rsidR="004274B6">
        <w:rPr>
          <w:rFonts w:hint="eastAsia"/>
        </w:rPr>
        <w:t>EWS</w:t>
      </w:r>
      <w:r>
        <w:rPr>
          <w:rFonts w:hint="eastAsia"/>
        </w:rPr>
        <w:t>協議会の公開</w:t>
      </w:r>
    </w:p>
    <w:p w14:paraId="2E04FC12" w14:textId="108DD081" w:rsidR="00487441" w:rsidRDefault="004274B6" w:rsidP="006A005F">
      <w:pPr>
        <w:ind w:leftChars="100" w:left="202" w:firstLineChars="100" w:firstLine="202"/>
      </w:pPr>
      <w:r>
        <w:rPr>
          <w:rFonts w:hint="eastAsia"/>
        </w:rPr>
        <w:t>EWS</w:t>
      </w:r>
      <w:r w:rsidR="00487441">
        <w:rPr>
          <w:rFonts w:hint="eastAsia"/>
        </w:rPr>
        <w:t>協議会は、</w:t>
      </w:r>
      <w:r w:rsidR="006A005F">
        <w:rPr>
          <w:rFonts w:hint="eastAsia"/>
        </w:rPr>
        <w:t>参加者の自由な議論を担保する観点から、</w:t>
      </w:r>
      <w:r w:rsidR="00487441">
        <w:rPr>
          <w:rFonts w:hint="eastAsia"/>
        </w:rPr>
        <w:t>原則として非公開とする</w:t>
      </w:r>
      <w:r w:rsidR="006A005F">
        <w:rPr>
          <w:rFonts w:hint="eastAsia"/>
        </w:rPr>
        <w:t>が、発言者が特定されないような形で議事概要を作成して公開するものとする。</w:t>
      </w:r>
    </w:p>
    <w:p w14:paraId="0226940E" w14:textId="511C6955" w:rsidR="006A005F" w:rsidRDefault="004274B6" w:rsidP="006A005F">
      <w:pPr>
        <w:ind w:firstLineChars="200" w:firstLine="403"/>
      </w:pPr>
      <w:r>
        <w:rPr>
          <w:rFonts w:hint="eastAsia"/>
        </w:rPr>
        <w:t>EWS</w:t>
      </w:r>
      <w:r w:rsidR="006A005F">
        <w:rPr>
          <w:rFonts w:hint="eastAsia"/>
        </w:rPr>
        <w:t>協議会の配布資料は、公開に支障がある</w:t>
      </w:r>
      <w:r>
        <w:rPr>
          <w:rFonts w:hint="eastAsia"/>
        </w:rPr>
        <w:t>と認められる</w:t>
      </w:r>
      <w:r w:rsidR="006A005F">
        <w:rPr>
          <w:rFonts w:hint="eastAsia"/>
        </w:rPr>
        <w:t>ものを除き、原則として公開する</w:t>
      </w:r>
      <w:r w:rsidR="006A005F">
        <w:t>。</w:t>
      </w:r>
    </w:p>
    <w:p w14:paraId="5564B1DC" w14:textId="77777777" w:rsidR="006A005F" w:rsidRDefault="006A005F" w:rsidP="00487441"/>
    <w:p w14:paraId="0A13F3BA" w14:textId="0EFE85EE" w:rsidR="00487441" w:rsidRDefault="00314E67" w:rsidP="00487441">
      <w:r>
        <w:rPr>
          <w:rFonts w:hint="eastAsia"/>
        </w:rPr>
        <w:t>６．その他</w:t>
      </w:r>
    </w:p>
    <w:p w14:paraId="643F231F" w14:textId="30C1B00B" w:rsidR="004274B6" w:rsidRDefault="00487441" w:rsidP="00C24905">
      <w:pPr>
        <w:ind w:firstLineChars="200" w:firstLine="403"/>
      </w:pPr>
      <w:r>
        <w:rPr>
          <w:rFonts w:hint="eastAsia"/>
        </w:rPr>
        <w:t>この</w:t>
      </w:r>
      <w:r w:rsidR="00314E67">
        <w:rPr>
          <w:rFonts w:hint="eastAsia"/>
        </w:rPr>
        <w:t>設置</w:t>
      </w:r>
      <w:r>
        <w:rPr>
          <w:rFonts w:hint="eastAsia"/>
        </w:rPr>
        <w:t>要綱は、</w:t>
      </w:r>
      <w:r w:rsidR="00314E67">
        <w:rPr>
          <w:rFonts w:hint="eastAsia"/>
        </w:rPr>
        <w:t>令和5年</w:t>
      </w:r>
      <w:r w:rsidR="004274B6">
        <w:rPr>
          <w:rFonts w:hint="eastAsia"/>
        </w:rPr>
        <w:t>6</w:t>
      </w:r>
      <w:r>
        <w:t>月</w:t>
      </w:r>
      <w:r w:rsidR="004274B6">
        <w:rPr>
          <w:rFonts w:hint="eastAsia"/>
        </w:rPr>
        <w:t>27</w:t>
      </w:r>
      <w:r>
        <w:t>日</w:t>
      </w:r>
      <w:r w:rsidR="004274B6">
        <w:rPr>
          <w:rFonts w:hint="eastAsia"/>
        </w:rPr>
        <w:t>より</w:t>
      </w:r>
      <w:r>
        <w:t>施行する。</w:t>
      </w:r>
    </w:p>
    <w:p w14:paraId="78AF551D" w14:textId="77777777" w:rsidR="004274B6" w:rsidRDefault="004274B6" w:rsidP="004274B6"/>
    <w:p w14:paraId="6EDD2AE0" w14:textId="557C5202" w:rsidR="009F3ED7" w:rsidRDefault="009F3ED7">
      <w:pPr>
        <w:widowControl/>
        <w:jc w:val="left"/>
      </w:pPr>
      <w:r>
        <w:br w:type="page"/>
      </w:r>
    </w:p>
    <w:p w14:paraId="0CF9B500" w14:textId="77777777" w:rsidR="004274B6" w:rsidRDefault="004274B6" w:rsidP="004274B6">
      <w:pPr>
        <w:jc w:val="center"/>
      </w:pPr>
      <w:r>
        <w:rPr>
          <w:rFonts w:hint="eastAsia"/>
          <w:noProof/>
        </w:rPr>
        <w:lastRenderedPageBreak/>
        <mc:AlternateContent>
          <mc:Choice Requires="wps">
            <w:drawing>
              <wp:anchor distT="0" distB="0" distL="114300" distR="114300" simplePos="0" relativeHeight="251661312" behindDoc="0" locked="0" layoutInCell="1" allowOverlap="1" wp14:anchorId="5ACE105F" wp14:editId="740D6E85">
                <wp:simplePos x="0" y="0"/>
                <wp:positionH relativeFrom="margin">
                  <wp:posOffset>5171016</wp:posOffset>
                </wp:positionH>
                <wp:positionV relativeFrom="paragraph">
                  <wp:posOffset>-419100</wp:posOffset>
                </wp:positionV>
                <wp:extent cx="622300" cy="342900"/>
                <wp:effectExtent l="0" t="0" r="25400" b="19050"/>
                <wp:wrapNone/>
                <wp:docPr id="1202655799" name="正方形/長方形 1202655799"/>
                <wp:cNvGraphicFramePr/>
                <a:graphic xmlns:a="http://schemas.openxmlformats.org/drawingml/2006/main">
                  <a:graphicData uri="http://schemas.microsoft.com/office/word/2010/wordprocessingShape">
                    <wps:wsp>
                      <wps:cNvSpPr/>
                      <wps:spPr>
                        <a:xfrm>
                          <a:off x="0" y="0"/>
                          <a:ext cx="622300" cy="342900"/>
                        </a:xfrm>
                        <a:prstGeom prst="rect">
                          <a:avLst/>
                        </a:prstGeom>
                        <a:noFill/>
                        <a:ln w="12700" cap="flat" cmpd="sng" algn="ctr">
                          <a:solidFill>
                            <a:sysClr val="windowText" lastClr="000000"/>
                          </a:solidFill>
                          <a:prstDash val="solid"/>
                          <a:miter lim="800000"/>
                        </a:ln>
                        <a:effectLst/>
                      </wps:spPr>
                      <wps:txbx>
                        <w:txbxContent>
                          <w:p w14:paraId="1A2ACFDF" w14:textId="337ECBA2" w:rsidR="004274B6" w:rsidRPr="00314E67" w:rsidRDefault="004274B6" w:rsidP="004274B6">
                            <w:pPr>
                              <w:jc w:val="center"/>
                              <w:rPr>
                                <w:color w:val="000000" w:themeColor="text1"/>
                              </w:rPr>
                            </w:pPr>
                            <w:r>
                              <w:rPr>
                                <w:rFonts w:hint="eastAsia"/>
                                <w:color w:val="000000" w:themeColor="text1"/>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E105F" id="正方形/長方形 1202655799" o:spid="_x0000_s1026" style="position:absolute;left:0;text-align:left;margin-left:407.15pt;margin-top:-33pt;width:49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" filled="f" strokecolor="windowText" strokeweight="1pt">
                <v:textbox>
                  <w:txbxContent>
                    <w:p w14:paraId="1A2ACFDF" w14:textId="337ECBA2" w:rsidR="004274B6" w:rsidRPr="00314E67" w:rsidRDefault="004274B6" w:rsidP="004274B6">
                      <w:pPr>
                        <w:jc w:val="center"/>
                        <w:rPr>
                          <w:color w:val="000000" w:themeColor="text1"/>
                        </w:rPr>
                      </w:pPr>
                      <w:r>
                        <w:rPr>
                          <w:rFonts w:hint="eastAsia"/>
                          <w:color w:val="000000" w:themeColor="text1"/>
                        </w:rPr>
                        <w:t>別紙</w:t>
                      </w:r>
                    </w:p>
                  </w:txbxContent>
                </v:textbox>
                <w10:wrap anchorx="margin"/>
              </v:rect>
            </w:pict>
          </mc:Fallback>
        </mc:AlternateContent>
      </w:r>
      <w:r w:rsidRPr="004C25E1">
        <w:rPr>
          <w:rFonts w:hint="eastAsia"/>
        </w:rPr>
        <w:t>「早期警戒システム導入促進に係る国際貢献に関する官民連携協議会」</w:t>
      </w:r>
    </w:p>
    <w:p w14:paraId="62A17C31" w14:textId="77777777" w:rsidR="004274B6" w:rsidRDefault="004274B6" w:rsidP="004274B6">
      <w:pPr>
        <w:jc w:val="center"/>
        <w:rPr>
          <w:lang w:eastAsia="zh-TW"/>
        </w:rPr>
      </w:pPr>
      <w:r>
        <w:rPr>
          <w:rFonts w:hint="eastAsia"/>
          <w:lang w:eastAsia="zh-TW"/>
        </w:rPr>
        <w:t>参加申込書</w:t>
      </w:r>
    </w:p>
    <w:p w14:paraId="682650AB" w14:textId="77777777" w:rsidR="004274B6" w:rsidRDefault="004274B6" w:rsidP="004274B6">
      <w:pPr>
        <w:jc w:val="right"/>
        <w:rPr>
          <w:lang w:eastAsia="zh-TW"/>
        </w:rPr>
      </w:pPr>
      <w:r>
        <w:rPr>
          <w:rFonts w:hint="eastAsia"/>
          <w:lang w:eastAsia="zh-TW"/>
        </w:rPr>
        <w:t>申込年月日：　　　年　　月　　日</w:t>
      </w:r>
    </w:p>
    <w:p w14:paraId="20F1AD67" w14:textId="77777777" w:rsidR="004274B6" w:rsidRDefault="004274B6" w:rsidP="004274B6">
      <w:pPr>
        <w:rPr>
          <w:lang w:eastAsia="zh-TW"/>
        </w:rPr>
      </w:pPr>
    </w:p>
    <w:p w14:paraId="729616DD" w14:textId="77777777" w:rsidR="004274B6" w:rsidRDefault="004274B6" w:rsidP="004274B6">
      <w:r w:rsidRPr="004C25E1">
        <w:rPr>
          <w:rFonts w:hint="eastAsia"/>
        </w:rPr>
        <w:t>早期警戒システム導入促進に係る国際貢献に関する官民連携協議会</w:t>
      </w:r>
      <w:r>
        <w:rPr>
          <w:rFonts w:hint="eastAsia"/>
        </w:rPr>
        <w:t>事務局　宛</w:t>
      </w:r>
    </w:p>
    <w:p w14:paraId="02F8234F" w14:textId="77777777" w:rsidR="004274B6" w:rsidRDefault="004274B6" w:rsidP="004274B6">
      <w:pPr>
        <w:ind w:firstLineChars="100" w:firstLine="202"/>
      </w:pPr>
    </w:p>
    <w:p w14:paraId="046F4D78" w14:textId="77777777" w:rsidR="004274B6" w:rsidRDefault="004274B6" w:rsidP="004274B6">
      <w:pPr>
        <w:ind w:firstLineChars="100" w:firstLine="202"/>
      </w:pPr>
      <w:r w:rsidRPr="00883C35">
        <w:rPr>
          <w:rFonts w:hint="eastAsia"/>
        </w:rPr>
        <w:t>「早期警戒システム導入促進に係る国際貢献に関する官民連携協議会」</w:t>
      </w:r>
      <w:r>
        <w:rPr>
          <w:rFonts w:hint="eastAsia"/>
        </w:rPr>
        <w:t>への参加を申し込みます。</w:t>
      </w:r>
    </w:p>
    <w:p w14:paraId="3CFB97D0" w14:textId="77777777" w:rsidR="004274B6" w:rsidRDefault="004274B6" w:rsidP="004274B6"/>
    <w:tbl>
      <w:tblPr>
        <w:tblStyle w:val="ab"/>
        <w:tblW w:w="0" w:type="auto"/>
        <w:tblLook w:val="04A0" w:firstRow="1" w:lastRow="0" w:firstColumn="1" w:lastColumn="0" w:noHBand="0" w:noVBand="1"/>
      </w:tblPr>
      <w:tblGrid>
        <w:gridCol w:w="1838"/>
        <w:gridCol w:w="7222"/>
      </w:tblGrid>
      <w:tr w:rsidR="004274B6" w14:paraId="6632B332" w14:textId="77777777" w:rsidTr="00E15CCD">
        <w:tc>
          <w:tcPr>
            <w:tcW w:w="1838" w:type="dxa"/>
          </w:tcPr>
          <w:p w14:paraId="1AFBDF45" w14:textId="77777777" w:rsidR="004274B6" w:rsidRDefault="004274B6" w:rsidP="00E15CCD">
            <w:pPr>
              <w:jc w:val="center"/>
            </w:pPr>
            <w:r>
              <w:rPr>
                <w:rFonts w:hint="eastAsia"/>
              </w:rPr>
              <w:t>団体・会社名等</w:t>
            </w:r>
          </w:p>
        </w:tc>
        <w:tc>
          <w:tcPr>
            <w:tcW w:w="7222" w:type="dxa"/>
          </w:tcPr>
          <w:p w14:paraId="4BB12704" w14:textId="77777777" w:rsidR="004274B6" w:rsidRDefault="004274B6" w:rsidP="00E15CCD"/>
        </w:tc>
      </w:tr>
      <w:tr w:rsidR="004274B6" w14:paraId="74D153A2" w14:textId="77777777" w:rsidTr="00E15CCD">
        <w:tc>
          <w:tcPr>
            <w:tcW w:w="1838" w:type="dxa"/>
          </w:tcPr>
          <w:p w14:paraId="421170D6" w14:textId="77777777" w:rsidR="004274B6" w:rsidRDefault="004274B6" w:rsidP="00E15CCD">
            <w:pPr>
              <w:jc w:val="center"/>
            </w:pPr>
            <w:r>
              <w:rPr>
                <w:rFonts w:hint="eastAsia"/>
              </w:rPr>
              <w:t>部署名</w:t>
            </w:r>
          </w:p>
        </w:tc>
        <w:tc>
          <w:tcPr>
            <w:tcW w:w="7222" w:type="dxa"/>
          </w:tcPr>
          <w:p w14:paraId="32229C42" w14:textId="77777777" w:rsidR="004274B6" w:rsidRDefault="004274B6" w:rsidP="00E15CCD"/>
        </w:tc>
      </w:tr>
      <w:tr w:rsidR="004274B6" w14:paraId="6BFB9867" w14:textId="77777777" w:rsidTr="00E15CCD">
        <w:tc>
          <w:tcPr>
            <w:tcW w:w="1838" w:type="dxa"/>
          </w:tcPr>
          <w:p w14:paraId="1D826EE1" w14:textId="77777777" w:rsidR="004274B6" w:rsidRDefault="004274B6" w:rsidP="00E15CCD">
            <w:pPr>
              <w:jc w:val="center"/>
            </w:pPr>
            <w:r>
              <w:rPr>
                <w:rFonts w:hint="eastAsia"/>
              </w:rPr>
              <w:t>担当者名</w:t>
            </w:r>
          </w:p>
        </w:tc>
        <w:tc>
          <w:tcPr>
            <w:tcW w:w="7222" w:type="dxa"/>
          </w:tcPr>
          <w:p w14:paraId="2FE47F7D" w14:textId="77777777" w:rsidR="004274B6" w:rsidRDefault="004274B6" w:rsidP="00E15CCD"/>
        </w:tc>
      </w:tr>
      <w:tr w:rsidR="004274B6" w14:paraId="7D1B8E8B" w14:textId="77777777" w:rsidTr="00E15CCD">
        <w:tc>
          <w:tcPr>
            <w:tcW w:w="1838" w:type="dxa"/>
          </w:tcPr>
          <w:p w14:paraId="2E1297E3" w14:textId="77777777" w:rsidR="004274B6" w:rsidRDefault="004274B6" w:rsidP="00E15CCD">
            <w:pPr>
              <w:jc w:val="center"/>
            </w:pPr>
            <w:r>
              <w:rPr>
                <w:rFonts w:hint="eastAsia"/>
              </w:rPr>
              <w:t>住所</w:t>
            </w:r>
          </w:p>
        </w:tc>
        <w:tc>
          <w:tcPr>
            <w:tcW w:w="7222" w:type="dxa"/>
          </w:tcPr>
          <w:p w14:paraId="1A59ABAB" w14:textId="77777777" w:rsidR="004274B6" w:rsidRDefault="004274B6" w:rsidP="00E15CCD"/>
        </w:tc>
      </w:tr>
      <w:tr w:rsidR="004274B6" w14:paraId="278CBC18" w14:textId="77777777" w:rsidTr="00E15CCD">
        <w:tc>
          <w:tcPr>
            <w:tcW w:w="1838" w:type="dxa"/>
          </w:tcPr>
          <w:p w14:paraId="25385904" w14:textId="77777777" w:rsidR="004274B6" w:rsidRDefault="004274B6" w:rsidP="00E15CCD">
            <w:pPr>
              <w:jc w:val="center"/>
            </w:pPr>
            <w:r>
              <w:rPr>
                <w:rFonts w:hint="eastAsia"/>
              </w:rPr>
              <w:t>電話番号</w:t>
            </w:r>
          </w:p>
        </w:tc>
        <w:tc>
          <w:tcPr>
            <w:tcW w:w="7222" w:type="dxa"/>
          </w:tcPr>
          <w:p w14:paraId="7DBBC54B" w14:textId="77777777" w:rsidR="004274B6" w:rsidRDefault="004274B6" w:rsidP="00E15CCD"/>
        </w:tc>
      </w:tr>
      <w:tr w:rsidR="004274B6" w14:paraId="5E842DF3" w14:textId="77777777" w:rsidTr="00E15CCD">
        <w:tc>
          <w:tcPr>
            <w:tcW w:w="1838" w:type="dxa"/>
          </w:tcPr>
          <w:p w14:paraId="5D18A348" w14:textId="77777777" w:rsidR="004274B6" w:rsidRDefault="004274B6" w:rsidP="00E15CCD">
            <w:pPr>
              <w:jc w:val="center"/>
            </w:pPr>
            <w:r>
              <w:rPr>
                <w:rFonts w:hint="eastAsia"/>
              </w:rPr>
              <w:t>e</w:t>
            </w:r>
            <w:r>
              <w:t>mail</w:t>
            </w:r>
          </w:p>
        </w:tc>
        <w:tc>
          <w:tcPr>
            <w:tcW w:w="7222" w:type="dxa"/>
          </w:tcPr>
          <w:p w14:paraId="153CF4B3" w14:textId="77777777" w:rsidR="004274B6" w:rsidRDefault="004274B6" w:rsidP="00E15CCD"/>
        </w:tc>
      </w:tr>
      <w:tr w:rsidR="004274B6" w14:paraId="58969797" w14:textId="77777777" w:rsidTr="00E15CCD">
        <w:tc>
          <w:tcPr>
            <w:tcW w:w="1838" w:type="dxa"/>
          </w:tcPr>
          <w:p w14:paraId="480385F3" w14:textId="77777777" w:rsidR="004274B6" w:rsidRDefault="004274B6" w:rsidP="00E15CCD">
            <w:pPr>
              <w:jc w:val="center"/>
            </w:pPr>
            <w:r>
              <w:rPr>
                <w:rFonts w:hint="eastAsia"/>
              </w:rPr>
              <w:t>その他ご意見等</w:t>
            </w:r>
          </w:p>
        </w:tc>
        <w:tc>
          <w:tcPr>
            <w:tcW w:w="7222" w:type="dxa"/>
          </w:tcPr>
          <w:p w14:paraId="4A368B73" w14:textId="0E7655A0" w:rsidR="004274B6" w:rsidRPr="008B0F89" w:rsidRDefault="004274B6" w:rsidP="00E15CCD">
            <w:pPr>
              <w:rPr>
                <w:sz w:val="20"/>
                <w:szCs w:val="20"/>
              </w:rPr>
            </w:pPr>
            <w:r w:rsidRPr="008B0F89">
              <w:rPr>
                <w:rFonts w:hint="eastAsia"/>
                <w:sz w:val="20"/>
                <w:szCs w:val="20"/>
              </w:rPr>
              <w:t>参加申し込みをいただいた理由や</w:t>
            </w:r>
            <w:r>
              <w:rPr>
                <w:rFonts w:hint="eastAsia"/>
                <w:sz w:val="20"/>
                <w:szCs w:val="20"/>
              </w:rPr>
              <w:t>、</w:t>
            </w:r>
            <w:r w:rsidRPr="008B0F89">
              <w:rPr>
                <w:sz w:val="20"/>
                <w:szCs w:val="20"/>
              </w:rPr>
              <w:t>官民連携協議会</w:t>
            </w:r>
            <w:r w:rsidRPr="008B0F89">
              <w:rPr>
                <w:rFonts w:hint="eastAsia"/>
                <w:sz w:val="20"/>
                <w:szCs w:val="20"/>
              </w:rPr>
              <w:t>に期待すること等ありましたら、差し支えない範囲で</w:t>
            </w:r>
            <w:r>
              <w:rPr>
                <w:rFonts w:hint="eastAsia"/>
                <w:sz w:val="20"/>
                <w:szCs w:val="20"/>
              </w:rPr>
              <w:t>御記入</w:t>
            </w:r>
            <w:r w:rsidRPr="008B0F89">
              <w:rPr>
                <w:rFonts w:hint="eastAsia"/>
                <w:sz w:val="20"/>
                <w:szCs w:val="20"/>
              </w:rPr>
              <w:t>いただけますと幸いです。</w:t>
            </w:r>
          </w:p>
          <w:p w14:paraId="2990A241" w14:textId="77777777" w:rsidR="004274B6" w:rsidRDefault="004274B6" w:rsidP="00E15CCD"/>
          <w:p w14:paraId="2CAD6B89" w14:textId="77777777" w:rsidR="004274B6" w:rsidRDefault="004274B6" w:rsidP="00E15CCD"/>
          <w:p w14:paraId="14032B08" w14:textId="77777777" w:rsidR="004274B6" w:rsidRDefault="004274B6" w:rsidP="00E15CCD"/>
        </w:tc>
      </w:tr>
    </w:tbl>
    <w:p w14:paraId="1F712441" w14:textId="77777777" w:rsidR="004274B6" w:rsidRDefault="004274B6" w:rsidP="004274B6">
      <w:r>
        <w:rPr>
          <w:rFonts w:hint="eastAsia"/>
        </w:rPr>
        <w:t>※必要事項を記入し、</w:t>
      </w:r>
      <w:r w:rsidRPr="008D2BD3">
        <w:rPr>
          <w:rStyle w:val="aa"/>
        </w:rPr>
        <w:t>ewsadmin@tk.pacific.co.jp</w:t>
      </w:r>
      <w:r w:rsidRPr="00CB1D4C">
        <w:t>まで</w:t>
      </w:r>
      <w:r>
        <w:rPr>
          <w:rFonts w:hint="eastAsia"/>
        </w:rPr>
        <w:t>ご送付下さい。</w:t>
      </w:r>
    </w:p>
    <w:p w14:paraId="528887C9" w14:textId="34FF8EAB" w:rsidR="004274B6" w:rsidRDefault="004274B6" w:rsidP="004274B6">
      <w:pPr>
        <w:ind w:left="202" w:hangingChars="100" w:hanging="202"/>
      </w:pPr>
      <w:r>
        <w:rPr>
          <w:rFonts w:hint="eastAsia"/>
        </w:rPr>
        <w:t>※上表の連絡先は、今後、</w:t>
      </w:r>
      <w:r w:rsidRPr="00421D57">
        <w:rPr>
          <w:rFonts w:hint="eastAsia"/>
        </w:rPr>
        <w:t>早期警戒システム導入促進に係る国際貢献に関する官民連携協議会事務局</w:t>
      </w:r>
      <w:r>
        <w:rPr>
          <w:rFonts w:hint="eastAsia"/>
        </w:rPr>
        <w:t>（</w:t>
      </w:r>
      <w:r w:rsidRPr="00421D57">
        <w:rPr>
          <w:rFonts w:hint="eastAsia"/>
        </w:rPr>
        <w:t>パシフィックコンサルタンツ株式会社内</w:t>
      </w:r>
      <w:r>
        <w:rPr>
          <w:rFonts w:hint="eastAsia"/>
        </w:rPr>
        <w:t>）又は</w:t>
      </w:r>
      <w:r w:rsidRPr="00CB1D4C">
        <w:rPr>
          <w:rFonts w:hint="eastAsia"/>
        </w:rPr>
        <w:t>環境省地球環境局</w:t>
      </w:r>
      <w:r w:rsidR="00D031EA">
        <w:rPr>
          <w:rFonts w:hint="eastAsia"/>
        </w:rPr>
        <w:t>総務課</w:t>
      </w:r>
      <w:r w:rsidRPr="00CB1D4C">
        <w:rPr>
          <w:rFonts w:hint="eastAsia"/>
        </w:rPr>
        <w:t>気候変動適応室</w:t>
      </w:r>
      <w:r>
        <w:rPr>
          <w:rFonts w:hint="eastAsia"/>
        </w:rPr>
        <w:t>が貴団体等にご連絡する際に活用させていただきます。</w:t>
      </w:r>
    </w:p>
    <w:p w14:paraId="21DF9A2F" w14:textId="77777777" w:rsidR="004274B6" w:rsidRPr="004274B6" w:rsidRDefault="004274B6" w:rsidP="004274B6"/>
    <w:sectPr w:rsidR="004274B6" w:rsidRPr="004274B6" w:rsidSect="009F3ED7">
      <w:footerReference w:type="default" r:id="rId6"/>
      <w:pgSz w:w="11906" w:h="16838" w:code="9"/>
      <w:pgMar w:top="1418" w:right="1418" w:bottom="1418" w:left="1418" w:header="851" w:footer="851" w:gutter="0"/>
      <w:cols w:space="425"/>
      <w:docGrid w:type="linesAndChars" w:linePitch="40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479E" w14:textId="77777777" w:rsidR="00093DD4" w:rsidRDefault="00093DD4" w:rsidP="001C73A5">
      <w:r>
        <w:separator/>
      </w:r>
    </w:p>
  </w:endnote>
  <w:endnote w:type="continuationSeparator" w:id="0">
    <w:p w14:paraId="78D15E68" w14:textId="77777777" w:rsidR="00093DD4" w:rsidRDefault="00093DD4" w:rsidP="001C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21769"/>
      <w:docPartObj>
        <w:docPartGallery w:val="Page Numbers (Bottom of Page)"/>
        <w:docPartUnique/>
      </w:docPartObj>
    </w:sdtPr>
    <w:sdtEndPr/>
    <w:sdtContent>
      <w:p w14:paraId="0C6F0C09" w14:textId="4B6DC83D" w:rsidR="00314E67" w:rsidRDefault="00314E67" w:rsidP="00314E67">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4510" w14:textId="77777777" w:rsidR="00093DD4" w:rsidRDefault="00093DD4" w:rsidP="001C73A5">
      <w:r>
        <w:separator/>
      </w:r>
    </w:p>
  </w:footnote>
  <w:footnote w:type="continuationSeparator" w:id="0">
    <w:p w14:paraId="5A362679" w14:textId="77777777" w:rsidR="00093DD4" w:rsidRDefault="00093DD4" w:rsidP="001C7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1"/>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78"/>
    <w:rsid w:val="0000796E"/>
    <w:rsid w:val="00093DD4"/>
    <w:rsid w:val="000A762F"/>
    <w:rsid w:val="000C016A"/>
    <w:rsid w:val="000C2935"/>
    <w:rsid w:val="000C6EFD"/>
    <w:rsid w:val="000E533F"/>
    <w:rsid w:val="001050A7"/>
    <w:rsid w:val="0013446C"/>
    <w:rsid w:val="0015599D"/>
    <w:rsid w:val="001920A3"/>
    <w:rsid w:val="001B6251"/>
    <w:rsid w:val="001C73A5"/>
    <w:rsid w:val="001D4FBD"/>
    <w:rsid w:val="00207F66"/>
    <w:rsid w:val="00231B10"/>
    <w:rsid w:val="00264FB2"/>
    <w:rsid w:val="00277598"/>
    <w:rsid w:val="002809E4"/>
    <w:rsid w:val="002A28FC"/>
    <w:rsid w:val="002A5A62"/>
    <w:rsid w:val="003050D5"/>
    <w:rsid w:val="00307A30"/>
    <w:rsid w:val="00314E67"/>
    <w:rsid w:val="003529D7"/>
    <w:rsid w:val="00366DEA"/>
    <w:rsid w:val="003B15ED"/>
    <w:rsid w:val="003D6C3D"/>
    <w:rsid w:val="003E6BAE"/>
    <w:rsid w:val="003E6F19"/>
    <w:rsid w:val="003F2806"/>
    <w:rsid w:val="00410BA9"/>
    <w:rsid w:val="00421E43"/>
    <w:rsid w:val="004274B6"/>
    <w:rsid w:val="00445386"/>
    <w:rsid w:val="004627FA"/>
    <w:rsid w:val="0046739C"/>
    <w:rsid w:val="00483F66"/>
    <w:rsid w:val="004857FE"/>
    <w:rsid w:val="00487441"/>
    <w:rsid w:val="004C064A"/>
    <w:rsid w:val="004D64AC"/>
    <w:rsid w:val="004D6623"/>
    <w:rsid w:val="004D7F0F"/>
    <w:rsid w:val="005330D4"/>
    <w:rsid w:val="00566853"/>
    <w:rsid w:val="005B13CE"/>
    <w:rsid w:val="005C0382"/>
    <w:rsid w:val="00615EFA"/>
    <w:rsid w:val="00654E5A"/>
    <w:rsid w:val="006A005F"/>
    <w:rsid w:val="006B62EC"/>
    <w:rsid w:val="006D37D6"/>
    <w:rsid w:val="00720EBE"/>
    <w:rsid w:val="00731E6C"/>
    <w:rsid w:val="00736711"/>
    <w:rsid w:val="007878A7"/>
    <w:rsid w:val="007B56E7"/>
    <w:rsid w:val="00801724"/>
    <w:rsid w:val="0080719C"/>
    <w:rsid w:val="00884378"/>
    <w:rsid w:val="008851FB"/>
    <w:rsid w:val="0089070F"/>
    <w:rsid w:val="008A00E2"/>
    <w:rsid w:val="008A52BE"/>
    <w:rsid w:val="00903085"/>
    <w:rsid w:val="0090785D"/>
    <w:rsid w:val="009109AB"/>
    <w:rsid w:val="0092641A"/>
    <w:rsid w:val="00932E2D"/>
    <w:rsid w:val="00941E53"/>
    <w:rsid w:val="00995879"/>
    <w:rsid w:val="009C2003"/>
    <w:rsid w:val="009C6132"/>
    <w:rsid w:val="009F3ED7"/>
    <w:rsid w:val="00A44686"/>
    <w:rsid w:val="00A90180"/>
    <w:rsid w:val="00AA5A8C"/>
    <w:rsid w:val="00AF4BF7"/>
    <w:rsid w:val="00B0043B"/>
    <w:rsid w:val="00B0796B"/>
    <w:rsid w:val="00B42FA6"/>
    <w:rsid w:val="00B51724"/>
    <w:rsid w:val="00B95821"/>
    <w:rsid w:val="00BA6867"/>
    <w:rsid w:val="00BC1A45"/>
    <w:rsid w:val="00BD177A"/>
    <w:rsid w:val="00BE608D"/>
    <w:rsid w:val="00BF31A8"/>
    <w:rsid w:val="00BF3F9F"/>
    <w:rsid w:val="00C11D20"/>
    <w:rsid w:val="00C24905"/>
    <w:rsid w:val="00C32845"/>
    <w:rsid w:val="00C62AEF"/>
    <w:rsid w:val="00C70F88"/>
    <w:rsid w:val="00C83AC1"/>
    <w:rsid w:val="00CC0ADE"/>
    <w:rsid w:val="00CD27C5"/>
    <w:rsid w:val="00CF4B83"/>
    <w:rsid w:val="00CF7183"/>
    <w:rsid w:val="00D031EA"/>
    <w:rsid w:val="00D1373B"/>
    <w:rsid w:val="00D3616B"/>
    <w:rsid w:val="00D53B02"/>
    <w:rsid w:val="00D5476D"/>
    <w:rsid w:val="00D6718D"/>
    <w:rsid w:val="00DB0460"/>
    <w:rsid w:val="00E130B8"/>
    <w:rsid w:val="00E2690E"/>
    <w:rsid w:val="00E322A3"/>
    <w:rsid w:val="00E429C4"/>
    <w:rsid w:val="00E47074"/>
    <w:rsid w:val="00E923A1"/>
    <w:rsid w:val="00E95EED"/>
    <w:rsid w:val="00EE3882"/>
    <w:rsid w:val="00F27A6B"/>
    <w:rsid w:val="00F27F03"/>
    <w:rsid w:val="00F74264"/>
    <w:rsid w:val="00F82376"/>
    <w:rsid w:val="00FA521E"/>
    <w:rsid w:val="00FB257A"/>
    <w:rsid w:val="00FB66A6"/>
    <w:rsid w:val="00FB6F72"/>
    <w:rsid w:val="00FC032B"/>
    <w:rsid w:val="00FC4E2F"/>
    <w:rsid w:val="00FF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C23888"/>
  <w15:chartTrackingRefBased/>
  <w15:docId w15:val="{5D2B90C3-4CDD-4170-9DB5-6F9E4344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D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66853"/>
    <w:rPr>
      <w:sz w:val="22"/>
    </w:rPr>
  </w:style>
  <w:style w:type="paragraph" w:styleId="a4">
    <w:name w:val="header"/>
    <w:basedOn w:val="a"/>
    <w:link w:val="a5"/>
    <w:uiPriority w:val="99"/>
    <w:unhideWhenUsed/>
    <w:rsid w:val="00314E67"/>
    <w:pPr>
      <w:tabs>
        <w:tab w:val="center" w:pos="4252"/>
        <w:tab w:val="right" w:pos="8504"/>
      </w:tabs>
      <w:snapToGrid w:val="0"/>
    </w:pPr>
  </w:style>
  <w:style w:type="character" w:customStyle="1" w:styleId="a5">
    <w:name w:val="ヘッダー (文字)"/>
    <w:basedOn w:val="a0"/>
    <w:link w:val="a4"/>
    <w:uiPriority w:val="99"/>
    <w:rsid w:val="00314E67"/>
    <w:rPr>
      <w:sz w:val="22"/>
    </w:rPr>
  </w:style>
  <w:style w:type="paragraph" w:styleId="a6">
    <w:name w:val="footer"/>
    <w:basedOn w:val="a"/>
    <w:link w:val="a7"/>
    <w:uiPriority w:val="99"/>
    <w:unhideWhenUsed/>
    <w:rsid w:val="00314E67"/>
    <w:pPr>
      <w:tabs>
        <w:tab w:val="center" w:pos="4252"/>
        <w:tab w:val="right" w:pos="8504"/>
      </w:tabs>
      <w:snapToGrid w:val="0"/>
    </w:pPr>
  </w:style>
  <w:style w:type="character" w:customStyle="1" w:styleId="a7">
    <w:name w:val="フッター (文字)"/>
    <w:basedOn w:val="a0"/>
    <w:link w:val="a6"/>
    <w:uiPriority w:val="99"/>
    <w:rsid w:val="00314E67"/>
    <w:rPr>
      <w:sz w:val="22"/>
    </w:rPr>
  </w:style>
  <w:style w:type="paragraph" w:styleId="a8">
    <w:name w:val="Date"/>
    <w:basedOn w:val="a"/>
    <w:next w:val="a"/>
    <w:link w:val="a9"/>
    <w:uiPriority w:val="99"/>
    <w:semiHidden/>
    <w:unhideWhenUsed/>
    <w:rsid w:val="00AF4BF7"/>
  </w:style>
  <w:style w:type="character" w:customStyle="1" w:styleId="a9">
    <w:name w:val="日付 (文字)"/>
    <w:basedOn w:val="a0"/>
    <w:link w:val="a8"/>
    <w:uiPriority w:val="99"/>
    <w:semiHidden/>
    <w:rsid w:val="00AF4BF7"/>
    <w:rPr>
      <w:sz w:val="22"/>
    </w:rPr>
  </w:style>
  <w:style w:type="character" w:styleId="aa">
    <w:name w:val="Hyperlink"/>
    <w:basedOn w:val="a0"/>
    <w:uiPriority w:val="99"/>
    <w:unhideWhenUsed/>
    <w:rsid w:val="004274B6"/>
    <w:rPr>
      <w:color w:val="0563C1" w:themeColor="hyperlink"/>
      <w:u w:val="single"/>
    </w:rPr>
  </w:style>
  <w:style w:type="table" w:styleId="ab">
    <w:name w:val="Table Grid"/>
    <w:basedOn w:val="a1"/>
    <w:uiPriority w:val="39"/>
    <w:rsid w:val="0042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0796B"/>
    <w:pPr>
      <w:ind w:leftChars="400" w:left="840"/>
    </w:pPr>
  </w:style>
  <w:style w:type="character" w:styleId="ad">
    <w:name w:val="annotation reference"/>
    <w:basedOn w:val="a0"/>
    <w:uiPriority w:val="99"/>
    <w:semiHidden/>
    <w:unhideWhenUsed/>
    <w:rsid w:val="000C6EFD"/>
    <w:rPr>
      <w:sz w:val="18"/>
      <w:szCs w:val="18"/>
    </w:rPr>
  </w:style>
  <w:style w:type="paragraph" w:styleId="ae">
    <w:name w:val="annotation text"/>
    <w:basedOn w:val="a"/>
    <w:link w:val="af"/>
    <w:uiPriority w:val="99"/>
    <w:semiHidden/>
    <w:unhideWhenUsed/>
    <w:rsid w:val="000C6EFD"/>
    <w:pPr>
      <w:jc w:val="left"/>
    </w:pPr>
  </w:style>
  <w:style w:type="character" w:customStyle="1" w:styleId="af">
    <w:name w:val="コメント文字列 (文字)"/>
    <w:basedOn w:val="a0"/>
    <w:link w:val="ae"/>
    <w:uiPriority w:val="99"/>
    <w:semiHidden/>
    <w:rsid w:val="000C6EFD"/>
    <w:rPr>
      <w:sz w:val="22"/>
    </w:rPr>
  </w:style>
  <w:style w:type="paragraph" w:styleId="af0">
    <w:name w:val="annotation subject"/>
    <w:basedOn w:val="ae"/>
    <w:next w:val="ae"/>
    <w:link w:val="af1"/>
    <w:uiPriority w:val="99"/>
    <w:semiHidden/>
    <w:unhideWhenUsed/>
    <w:rsid w:val="000C6EFD"/>
    <w:rPr>
      <w:b/>
      <w:bCs/>
    </w:rPr>
  </w:style>
  <w:style w:type="character" w:customStyle="1" w:styleId="af1">
    <w:name w:val="コメント内容 (文字)"/>
    <w:basedOn w:val="af"/>
    <w:link w:val="af0"/>
    <w:uiPriority w:val="99"/>
    <w:semiHidden/>
    <w:rsid w:val="000C6EFD"/>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16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Shusaku Nakamura</cp:lastModifiedBy>
  <cp:revision>2</cp:revision>
  <cp:lastPrinted>2022-12-28T08:54:00Z</cp:lastPrinted>
  <dcterms:created xsi:type="dcterms:W3CDTF">2023-06-05T09:04:00Z</dcterms:created>
  <dcterms:modified xsi:type="dcterms:W3CDTF">2023-07-17T12:34:00Z</dcterms:modified>
</cp:coreProperties>
</file>